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CE20" w14:textId="77777777" w:rsidR="00AB0555" w:rsidRDefault="00AB0555" w:rsidP="00AB0555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Vas a hablar con tu amiga, Julia que necesita saber cómo llegar a un lugar. </w:t>
      </w:r>
    </w:p>
    <w:p w14:paraId="26906284" w14:textId="77777777" w:rsidR="00AB0555" w:rsidRDefault="00AB0555" w:rsidP="00AB0555">
      <w:pPr>
        <w:rPr>
          <w:lang w:val="es-ES_tradnl"/>
        </w:rPr>
      </w:pPr>
    </w:p>
    <w:p w14:paraId="0C2020F9" w14:textId="77777777" w:rsidR="00AB0555" w:rsidRDefault="00AB0555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Julia – Te saluda y te hace una pregunta </w:t>
      </w:r>
    </w:p>
    <w:p w14:paraId="479D9AB7" w14:textId="77777777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>Tú – Salúdala y contesta la pregunta</w:t>
      </w:r>
    </w:p>
    <w:p w14:paraId="04454968" w14:textId="77777777" w:rsidR="00AB0555" w:rsidRDefault="00AB0555" w:rsidP="00AB0555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 xml:space="preserve">Julia – Te pregunta si sabes </w:t>
      </w:r>
      <w:proofErr w:type="spellStart"/>
      <w:r>
        <w:rPr>
          <w:sz w:val="32"/>
          <w:highlight w:val="green"/>
          <w:lang w:val="es-ES_tradnl"/>
        </w:rPr>
        <w:t>donde</w:t>
      </w:r>
      <w:proofErr w:type="spellEnd"/>
      <w:r>
        <w:rPr>
          <w:sz w:val="32"/>
          <w:highlight w:val="green"/>
          <w:lang w:val="es-ES_tradnl"/>
        </w:rPr>
        <w:t xml:space="preserve"> est</w:t>
      </w:r>
      <w:r>
        <w:rPr>
          <w:rFonts w:cstheme="minorHAnsi"/>
          <w:sz w:val="32"/>
          <w:highlight w:val="green"/>
          <w:lang w:val="es-ES_tradnl"/>
        </w:rPr>
        <w:t>á</w:t>
      </w:r>
      <w:r>
        <w:rPr>
          <w:sz w:val="32"/>
          <w:highlight w:val="green"/>
          <w:lang w:val="es-ES_tradnl"/>
        </w:rPr>
        <w:t xml:space="preserve"> un sitio </w:t>
      </w:r>
    </w:p>
    <w:p w14:paraId="711DD5F9" w14:textId="00033C76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Responde de una forma afirmativa y dale algunas </w:t>
      </w:r>
      <w:r w:rsidR="00CF352B">
        <w:rPr>
          <w:sz w:val="32"/>
          <w:lang w:val="es-ES_tradnl"/>
        </w:rPr>
        <w:t>indicaciones</w:t>
      </w:r>
    </w:p>
    <w:p w14:paraId="20A69E55" w14:textId="77777777" w:rsidR="00AB0555" w:rsidRDefault="00AB0555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Mariela – Te pregunta si sabes </w:t>
      </w:r>
      <w:proofErr w:type="spellStart"/>
      <w:r>
        <w:rPr>
          <w:sz w:val="32"/>
          <w:highlight w:val="green"/>
          <w:lang w:val="es-ES_tradnl"/>
        </w:rPr>
        <w:t>donde</w:t>
      </w:r>
      <w:proofErr w:type="spellEnd"/>
      <w:r>
        <w:rPr>
          <w:sz w:val="32"/>
          <w:highlight w:val="green"/>
          <w:lang w:val="es-ES_tradnl"/>
        </w:rPr>
        <w:t xml:space="preserve"> comprar algo. </w:t>
      </w:r>
    </w:p>
    <w:p w14:paraId="3314D382" w14:textId="20AE436D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Responde de una forma afirmativa y dale algunas </w:t>
      </w:r>
      <w:r w:rsidR="00CF352B">
        <w:rPr>
          <w:sz w:val="32"/>
          <w:lang w:val="es-ES_tradnl"/>
        </w:rPr>
        <w:t>indicaciones</w:t>
      </w:r>
    </w:p>
    <w:p w14:paraId="4102F7A5" w14:textId="77777777" w:rsidR="00AB0555" w:rsidRDefault="00AB0555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 – Te hace dos preguntas</w:t>
      </w:r>
    </w:p>
    <w:p w14:paraId="29E3517B" w14:textId="77777777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en forma negativa a las dos preguntas</w:t>
      </w:r>
    </w:p>
    <w:p w14:paraId="10B99BAD" w14:textId="77777777" w:rsidR="00AB0555" w:rsidRDefault="00AB0555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 – Se despide de ti</w:t>
      </w:r>
    </w:p>
    <w:p w14:paraId="172130ED" w14:textId="6AE11B90" w:rsidR="009E3532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>Tú – Tú te despides de ella</w:t>
      </w:r>
    </w:p>
    <w:p w14:paraId="58EB6696" w14:textId="77777777" w:rsidR="00CF352B" w:rsidRDefault="00CF352B" w:rsidP="00AB0555">
      <w:pPr>
        <w:rPr>
          <w:sz w:val="32"/>
          <w:lang w:val="es-ES_tradnl"/>
        </w:rPr>
      </w:pPr>
    </w:p>
    <w:p w14:paraId="50EFC0C1" w14:textId="77777777" w:rsidR="00CF352B" w:rsidRDefault="00CF352B" w:rsidP="00CF352B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Vas a hablar con tu amiga, Julia que necesita saber cómo llegar a un lugar. </w:t>
      </w:r>
    </w:p>
    <w:p w14:paraId="18C2885A" w14:textId="77777777" w:rsidR="00CF352B" w:rsidRDefault="00CF352B" w:rsidP="00CF352B">
      <w:pPr>
        <w:rPr>
          <w:lang w:val="es-ES_tradnl"/>
        </w:rPr>
      </w:pPr>
    </w:p>
    <w:p w14:paraId="79F5AF2C" w14:textId="77777777" w:rsidR="00CF352B" w:rsidRDefault="00CF352B" w:rsidP="00CF352B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Julia – Te saluda y te hace una pregunta </w:t>
      </w:r>
    </w:p>
    <w:p w14:paraId="614E19F4" w14:textId="77777777" w:rsidR="00CF352B" w:rsidRDefault="00CF352B" w:rsidP="00CF352B">
      <w:pPr>
        <w:rPr>
          <w:sz w:val="32"/>
          <w:lang w:val="es-ES_tradnl"/>
        </w:rPr>
      </w:pPr>
      <w:r>
        <w:rPr>
          <w:sz w:val="32"/>
          <w:lang w:val="es-ES_tradnl"/>
        </w:rPr>
        <w:t>Tú – Salúdala y contesta la pregunta</w:t>
      </w:r>
    </w:p>
    <w:p w14:paraId="0C467FEF" w14:textId="77777777" w:rsidR="00CF352B" w:rsidRDefault="00CF352B" w:rsidP="00CF352B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 xml:space="preserve">Julia – Te pregunta si sabes </w:t>
      </w:r>
      <w:proofErr w:type="spellStart"/>
      <w:r>
        <w:rPr>
          <w:sz w:val="32"/>
          <w:highlight w:val="green"/>
          <w:lang w:val="es-ES_tradnl"/>
        </w:rPr>
        <w:t>donde</w:t>
      </w:r>
      <w:proofErr w:type="spellEnd"/>
      <w:r>
        <w:rPr>
          <w:sz w:val="32"/>
          <w:highlight w:val="green"/>
          <w:lang w:val="es-ES_tradnl"/>
        </w:rPr>
        <w:t xml:space="preserve"> est</w:t>
      </w:r>
      <w:r>
        <w:rPr>
          <w:rFonts w:cstheme="minorHAnsi"/>
          <w:sz w:val="32"/>
          <w:highlight w:val="green"/>
          <w:lang w:val="es-ES_tradnl"/>
        </w:rPr>
        <w:t>á</w:t>
      </w:r>
      <w:r>
        <w:rPr>
          <w:sz w:val="32"/>
          <w:highlight w:val="green"/>
          <w:lang w:val="es-ES_tradnl"/>
        </w:rPr>
        <w:t xml:space="preserve"> un sitio </w:t>
      </w:r>
    </w:p>
    <w:p w14:paraId="07A6A295" w14:textId="77777777" w:rsidR="00CF352B" w:rsidRDefault="00CF352B" w:rsidP="00CF352B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de una forma afirmativa y dale algunas indicaciones</w:t>
      </w:r>
    </w:p>
    <w:p w14:paraId="1EB7EECB" w14:textId="77777777" w:rsidR="00CF352B" w:rsidRDefault="00CF352B" w:rsidP="00CF352B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Mariela – Te pregunta si sabes </w:t>
      </w:r>
      <w:proofErr w:type="spellStart"/>
      <w:r>
        <w:rPr>
          <w:sz w:val="32"/>
          <w:highlight w:val="green"/>
          <w:lang w:val="es-ES_tradnl"/>
        </w:rPr>
        <w:t>donde</w:t>
      </w:r>
      <w:proofErr w:type="spellEnd"/>
      <w:r>
        <w:rPr>
          <w:sz w:val="32"/>
          <w:highlight w:val="green"/>
          <w:lang w:val="es-ES_tradnl"/>
        </w:rPr>
        <w:t xml:space="preserve"> comprar algo. </w:t>
      </w:r>
    </w:p>
    <w:p w14:paraId="1150B239" w14:textId="77777777" w:rsidR="00CF352B" w:rsidRDefault="00CF352B" w:rsidP="00CF352B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de una forma afirmativa y dale algunas indicaciones</w:t>
      </w:r>
    </w:p>
    <w:p w14:paraId="5FD1EB54" w14:textId="77777777" w:rsidR="00CF352B" w:rsidRDefault="00CF352B" w:rsidP="00CF352B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 – Te hace dos preguntas</w:t>
      </w:r>
    </w:p>
    <w:p w14:paraId="133DDF51" w14:textId="77777777" w:rsidR="00CF352B" w:rsidRDefault="00CF352B" w:rsidP="00CF352B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en forma negativa a las dos preguntas</w:t>
      </w:r>
    </w:p>
    <w:p w14:paraId="47ACEC2F" w14:textId="77777777" w:rsidR="00CF352B" w:rsidRDefault="00CF352B" w:rsidP="00CF352B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 – Se despide de ti</w:t>
      </w:r>
    </w:p>
    <w:p w14:paraId="4FEDA509" w14:textId="77777777" w:rsidR="00CF352B" w:rsidRPr="00AB0555" w:rsidRDefault="00CF352B" w:rsidP="00CF352B">
      <w:pPr>
        <w:rPr>
          <w:lang w:val="es-ES"/>
        </w:rPr>
      </w:pPr>
      <w:r>
        <w:rPr>
          <w:sz w:val="32"/>
          <w:lang w:val="es-ES_tradnl"/>
        </w:rPr>
        <w:t>Tú – Tú te despides de ella</w:t>
      </w:r>
    </w:p>
    <w:p w14:paraId="4741BECB" w14:textId="77777777" w:rsidR="00CF352B" w:rsidRPr="00AB0555" w:rsidRDefault="00CF352B" w:rsidP="00AB0555">
      <w:pPr>
        <w:rPr>
          <w:lang w:val="es-ES"/>
        </w:rPr>
      </w:pPr>
    </w:p>
    <w:sectPr w:rsidR="00CF352B" w:rsidRPr="00AB0555" w:rsidSect="00CF3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55"/>
    <w:rsid w:val="009E3532"/>
    <w:rsid w:val="00AB0555"/>
    <w:rsid w:val="00C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A011"/>
  <w15:chartTrackingRefBased/>
  <w15:docId w15:val="{6CB4B8ED-B00E-4359-9C90-FF70C26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dcterms:created xsi:type="dcterms:W3CDTF">2021-03-20T14:37:00Z</dcterms:created>
  <dcterms:modified xsi:type="dcterms:W3CDTF">2021-03-23T12:01:00Z</dcterms:modified>
</cp:coreProperties>
</file>